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D71" w:rsidRPr="00B77D71" w:rsidRDefault="00B77D71" w:rsidP="00B77D71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  <w:r w:rsidRPr="00B77D71">
        <w:rPr>
          <w:rFonts w:eastAsia="Times New Roman"/>
          <w:b/>
          <w:szCs w:val="24"/>
          <w:lang w:eastAsia="ru-RU"/>
        </w:rPr>
        <w:t>Срок исполнения и срок действия контракта</w:t>
      </w:r>
    </w:p>
    <w:p w:rsidR="00B77D71" w:rsidRPr="00B77D71" w:rsidRDefault="00B77D71" w:rsidP="007A3DF8">
      <w:pPr>
        <w:spacing w:after="0" w:line="240" w:lineRule="auto"/>
        <w:jc w:val="both"/>
        <w:rPr>
          <w:rFonts w:eastAsia="Times New Roman"/>
          <w:lang w:eastAsia="ru-RU"/>
        </w:rPr>
      </w:pP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77D71">
        <w:rPr>
          <w:rFonts w:eastAsia="Times New Roman"/>
          <w:lang w:eastAsia="ru-RU"/>
        </w:rPr>
        <w:t xml:space="preserve">Частью 1 статьи 94 </w:t>
      </w:r>
      <w:r w:rsidR="007A3DF8" w:rsidRPr="007A3DF8">
        <w:rPr>
          <w:rFonts w:eastAsia="Times New Roman"/>
          <w:lang w:eastAsia="ru-RU"/>
        </w:rPr>
        <w:t>Федерального закона от 5 апреля 2013 года № 44-ФЗ</w:t>
      </w:r>
      <w:r w:rsidR="007A3DF8">
        <w:rPr>
          <w:rFonts w:eastAsia="Times New Roman"/>
          <w:lang w:eastAsia="ru-RU"/>
        </w:rPr>
        <w:br/>
      </w:r>
      <w:r w:rsidR="007A3DF8" w:rsidRPr="007A3DF8">
        <w:rPr>
          <w:rFonts w:eastAsia="Times New Roman"/>
          <w:lang w:eastAsia="ru-RU"/>
        </w:rPr>
        <w:t>«О контрактной системе в сфере закупок товаров, работ, услуг для обеспечения государственных и муниципальных нужд» (далее ‒ Закон о контрактной системе)</w:t>
      </w:r>
      <w:r w:rsidRPr="00B77D71">
        <w:rPr>
          <w:rFonts w:eastAsia="Times New Roman"/>
          <w:lang w:eastAsia="ru-RU"/>
        </w:rPr>
        <w:t xml:space="preserve"> установлено, что исполнение контракта включает: 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7A3DF8" w:rsidRDefault="007A3DF8" w:rsidP="007A3DF8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eastAsia="Times New Roman"/>
          <w:lang w:eastAsia="ru-RU"/>
        </w:rPr>
        <w:t>‒ </w:t>
      </w:r>
      <w:r>
        <w:t xml:space="preserve">приемку поставленного товара, выполненной работы (ее результатов), оказанной услуги, отдельных этапов исполнения контракта, предусмотренных контрактом, включая проведение в соответствии с </w:t>
      </w:r>
      <w:r w:rsidRPr="007A3DF8">
        <w:rPr>
          <w:rFonts w:eastAsia="Times New Roman"/>
          <w:lang w:eastAsia="ru-RU"/>
        </w:rPr>
        <w:t>Закон</w:t>
      </w:r>
      <w:r>
        <w:rPr>
          <w:rFonts w:eastAsia="Times New Roman"/>
          <w:lang w:eastAsia="ru-RU"/>
        </w:rPr>
        <w:t>ом</w:t>
      </w:r>
      <w:r w:rsidRPr="007A3DF8">
        <w:rPr>
          <w:rFonts w:eastAsia="Times New Roman"/>
          <w:lang w:eastAsia="ru-RU"/>
        </w:rPr>
        <w:t xml:space="preserve"> о контрактной системе</w:t>
      </w:r>
      <w:r>
        <w:t xml:space="preserve"> экспертизы поставленного товара, результатов выполненной работы, оказанной услуги, отдельных этапов исполнения контракта;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‒ </w:t>
      </w:r>
      <w:r w:rsidRPr="007A3DF8">
        <w:rPr>
          <w:rFonts w:eastAsia="Times New Roman"/>
          <w:lang w:eastAsia="ru-RU"/>
        </w:rPr>
        <w:t>оплату заказчиком поставщику (подрядчику, исполнителю) поставленного товара, выполненной работы (ее результатов), оказанной услуги, а также отдельных этапов исполнения контракта;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‒ </w:t>
      </w:r>
      <w:r w:rsidRPr="007A3DF8">
        <w:rPr>
          <w:rFonts w:eastAsia="Times New Roman"/>
          <w:lang w:eastAsia="ru-RU"/>
        </w:rPr>
        <w:t>взаимодействие заказчика с поставщиком (подрядчиком, исполнителем) при исполнении, изменении, расторжении контракта в соответствии со статьей 95 Закон</w:t>
      </w:r>
      <w:r>
        <w:rPr>
          <w:rFonts w:eastAsia="Times New Roman"/>
          <w:lang w:eastAsia="ru-RU"/>
        </w:rPr>
        <w:t>а</w:t>
      </w:r>
      <w:r w:rsidRPr="007A3DF8">
        <w:rPr>
          <w:rFonts w:eastAsia="Times New Roman"/>
          <w:lang w:eastAsia="ru-RU"/>
        </w:rPr>
        <w:t xml:space="preserve"> о контрактной системе, применении мер ответственности и совершении иных действий в случае нарушения поставщиком (подрядчиком, исполнителем) или заказчиком условий контракта.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77D71">
        <w:rPr>
          <w:rFonts w:eastAsia="Times New Roman"/>
          <w:lang w:eastAsia="ru-RU"/>
        </w:rPr>
        <w:t>Таким образом, указываемый в извещении срок исполнения контракта, представляет собой срок, включающий в том числе:</w:t>
      </w:r>
    </w:p>
    <w:p w:rsidR="007A3DF8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‒ </w:t>
      </w:r>
      <w:r>
        <w:t>приемку поставленного товара, выполненной работы (ее результатов), оказанной услуги, отдельных этапов исполнения контракта</w:t>
      </w:r>
      <w:r w:rsidR="00B77D71" w:rsidRPr="00B77D71">
        <w:rPr>
          <w:rFonts w:eastAsia="Times New Roman"/>
          <w:lang w:eastAsia="ru-RU"/>
        </w:rPr>
        <w:t>;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‒ </w:t>
      </w:r>
      <w:r w:rsidRPr="007A3DF8">
        <w:rPr>
          <w:rFonts w:eastAsia="Times New Roman"/>
          <w:lang w:eastAsia="ru-RU"/>
        </w:rPr>
        <w:t>оплату заказчиком поставщику (подрядчику, исполнителю) поставленного товара, выполненной работы (ее результатов), оказанной услуги, а также отдельных этапов исполнения контракта</w:t>
      </w:r>
      <w:r w:rsidR="00B77D71" w:rsidRPr="00B77D71">
        <w:rPr>
          <w:rFonts w:eastAsia="Times New Roman"/>
          <w:lang w:eastAsia="ru-RU"/>
        </w:rPr>
        <w:t>. 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7A3DF8">
        <w:rPr>
          <w:rFonts w:eastAsia="Times New Roman"/>
          <w:lang w:eastAsia="ru-RU"/>
        </w:rPr>
        <w:t>Закон о контрактной системе</w:t>
      </w:r>
      <w:r w:rsidRPr="00B77D71">
        <w:rPr>
          <w:rFonts w:eastAsia="Times New Roman"/>
          <w:lang w:eastAsia="ru-RU"/>
        </w:rPr>
        <w:t xml:space="preserve"> </w:t>
      </w:r>
      <w:r w:rsidR="00B77D71" w:rsidRPr="00B77D71">
        <w:rPr>
          <w:rFonts w:eastAsia="Times New Roman"/>
          <w:lang w:eastAsia="ru-RU"/>
        </w:rPr>
        <w:t>не устанавливает правил, регулирующих срок действия контракта. </w:t>
      </w: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77D71">
        <w:rPr>
          <w:rFonts w:eastAsia="Times New Roman"/>
          <w:lang w:eastAsia="ru-RU"/>
        </w:rPr>
        <w:t>При этом: </w:t>
      </w:r>
    </w:p>
    <w:p w:rsidR="007A3DF8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‒ </w:t>
      </w:r>
      <w:r w:rsidR="00B77D71" w:rsidRPr="00B77D71">
        <w:rPr>
          <w:rFonts w:eastAsia="Times New Roman"/>
          <w:lang w:eastAsia="ru-RU"/>
        </w:rPr>
        <w:t xml:space="preserve">в соответствии с пунктами 1-3 статьи 425 </w:t>
      </w:r>
      <w:r>
        <w:rPr>
          <w:rFonts w:eastAsia="Times New Roman"/>
          <w:lang w:eastAsia="ru-RU"/>
        </w:rPr>
        <w:t>Гражданского кодекса Российской Федерации</w:t>
      </w:r>
      <w:r w:rsidR="00B77D71" w:rsidRPr="00B77D71">
        <w:rPr>
          <w:rFonts w:eastAsia="Times New Roman"/>
          <w:lang w:eastAsia="ru-RU"/>
        </w:rPr>
        <w:t xml:space="preserve"> контра</w:t>
      </w:r>
      <w:proofErr w:type="gramStart"/>
      <w:r w:rsidR="00B77D71" w:rsidRPr="00B77D71">
        <w:rPr>
          <w:rFonts w:eastAsia="Times New Roman"/>
          <w:lang w:eastAsia="ru-RU"/>
        </w:rPr>
        <w:t>кт вст</w:t>
      </w:r>
      <w:proofErr w:type="gramEnd"/>
      <w:r w:rsidR="00B77D71" w:rsidRPr="00B77D71">
        <w:rPr>
          <w:rFonts w:eastAsia="Times New Roman"/>
          <w:lang w:eastAsia="ru-RU"/>
        </w:rPr>
        <w:t>упает в силу и становится обязательным для сторон</w:t>
      </w:r>
      <w:r w:rsidR="004D5814">
        <w:rPr>
          <w:rFonts w:eastAsia="Times New Roman"/>
          <w:lang w:eastAsia="ru-RU"/>
        </w:rPr>
        <w:br/>
      </w:r>
      <w:r w:rsidR="00B77D71" w:rsidRPr="00B77D71">
        <w:rPr>
          <w:rFonts w:eastAsia="Times New Roman"/>
          <w:lang w:eastAsia="ru-RU"/>
        </w:rPr>
        <w:t xml:space="preserve">с момента его заключения и действует до определенного в нем момента окончания исполнения сторонами обязательства. </w:t>
      </w:r>
      <w:proofErr w:type="gramStart"/>
      <w:r w:rsidR="00B77D71" w:rsidRPr="00B77D71">
        <w:rPr>
          <w:rFonts w:eastAsia="Times New Roman"/>
          <w:lang w:eastAsia="ru-RU"/>
        </w:rPr>
        <w:t>Условиями контракта при этом может быть предусмотрено, что окончание срока действия контракта влечет прекращение обязательств сторон по контракту</w:t>
      </w:r>
      <w:r w:rsidR="004D5814">
        <w:rPr>
          <w:rFonts w:eastAsia="Times New Roman"/>
          <w:lang w:eastAsia="ru-RU"/>
        </w:rPr>
        <w:t>, Если это условие не установлено, то контракт считается исполненным только после того, как стороны выполнили обязательства</w:t>
      </w:r>
      <w:r w:rsidR="004D5814">
        <w:rPr>
          <w:rFonts w:eastAsia="Times New Roman"/>
          <w:lang w:eastAsia="ru-RU"/>
        </w:rPr>
        <w:br/>
      </w:r>
      <w:r w:rsidR="004D5814">
        <w:rPr>
          <w:rFonts w:eastAsia="Times New Roman"/>
          <w:lang w:eastAsia="ru-RU"/>
        </w:rPr>
        <w:lastRenderedPageBreak/>
        <w:t xml:space="preserve">по нему (Письма Минфина России </w:t>
      </w:r>
      <w:r w:rsidR="000077A0" w:rsidRPr="000077A0">
        <w:rPr>
          <w:rFonts w:eastAsia="Times New Roman"/>
          <w:lang w:eastAsia="ru-RU"/>
        </w:rPr>
        <w:t>от 20.08.2018</w:t>
      </w:r>
      <w:r w:rsidR="000077A0">
        <w:rPr>
          <w:rFonts w:eastAsia="Times New Roman"/>
          <w:lang w:eastAsia="ru-RU"/>
        </w:rPr>
        <w:t xml:space="preserve"> </w:t>
      </w:r>
      <w:r w:rsidR="000077A0" w:rsidRPr="000077A0">
        <w:rPr>
          <w:rFonts w:eastAsia="Times New Roman"/>
          <w:lang w:eastAsia="ru-RU"/>
        </w:rPr>
        <w:t>№ 24-03-07/58931</w:t>
      </w:r>
      <w:r w:rsidR="000077A0">
        <w:rPr>
          <w:rFonts w:eastAsia="Times New Roman"/>
          <w:lang w:eastAsia="ru-RU"/>
        </w:rPr>
        <w:t>, от 19.05.2020</w:t>
      </w:r>
      <w:r w:rsidR="000077A0">
        <w:rPr>
          <w:rFonts w:eastAsia="Times New Roman"/>
          <w:lang w:eastAsia="ru-RU"/>
        </w:rPr>
        <w:br/>
        <w:t xml:space="preserve">№ 24-03-08/40826, </w:t>
      </w:r>
      <w:r w:rsidR="004D5814">
        <w:rPr>
          <w:rFonts w:eastAsia="Times New Roman"/>
          <w:lang w:eastAsia="ru-RU"/>
        </w:rPr>
        <w:t>от 05.11.2020</w:t>
      </w:r>
      <w:r w:rsidR="000077A0">
        <w:rPr>
          <w:rFonts w:eastAsia="Times New Roman"/>
          <w:lang w:eastAsia="ru-RU"/>
        </w:rPr>
        <w:t xml:space="preserve"> </w:t>
      </w:r>
      <w:r w:rsidR="004D5814">
        <w:rPr>
          <w:rFonts w:eastAsia="Times New Roman"/>
          <w:lang w:eastAsia="ru-RU"/>
        </w:rPr>
        <w:t>№ 24-03-08/96309,).</w:t>
      </w:r>
      <w:proofErr w:type="gramEnd"/>
    </w:p>
    <w:p w:rsidR="00B77D71" w:rsidRPr="00B77D71" w:rsidRDefault="00B77D71" w:rsidP="007A3DF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7A3DF8" w:rsidP="000077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‒ </w:t>
      </w:r>
      <w:r w:rsidR="00B77D71" w:rsidRPr="00B77D71">
        <w:rPr>
          <w:rFonts w:eastAsia="Times New Roman"/>
          <w:lang w:eastAsia="ru-RU"/>
        </w:rPr>
        <w:t xml:space="preserve">в силу пункта 2 статьи 72 </w:t>
      </w:r>
      <w:r w:rsidR="004D5814">
        <w:rPr>
          <w:rFonts w:eastAsia="Times New Roman"/>
          <w:lang w:eastAsia="ru-RU"/>
        </w:rPr>
        <w:t>Бюджетного кодекса Российской Федерации</w:t>
      </w:r>
      <w:r w:rsidR="00B77D71" w:rsidRPr="00B77D71">
        <w:rPr>
          <w:rFonts w:eastAsia="Times New Roman"/>
          <w:lang w:eastAsia="ru-RU"/>
        </w:rPr>
        <w:t xml:space="preserve"> государственные (муниципальные) контракты </w:t>
      </w:r>
      <w:r w:rsidR="000077A0">
        <w:t xml:space="preserve">заключаются в соответствии с планом-графиком закупок товаров, работ, услуг для обеспечения государственных (муниципальных) нужд, сформированным и утвержденным в установленном </w:t>
      </w:r>
      <w:hyperlink r:id="rId6" w:history="1">
        <w:r w:rsidR="000077A0">
          <w:rPr>
            <w:color w:val="0000FF"/>
          </w:rPr>
          <w:t>законодательством</w:t>
        </w:r>
      </w:hyperlink>
      <w:r w:rsidR="000077A0">
        <w:t xml:space="preserve"> Российской Федерации о контрактной системе в сфере закупок товаров, работ, услуг для обеспечения государственных и муниципальных нужд порядке, и оплачиваются в пределах лимитов бюджетных обязательств, за исключением</w:t>
      </w:r>
      <w:proofErr w:type="gramEnd"/>
      <w:r w:rsidR="000077A0">
        <w:t xml:space="preserve"> случаев, установленных </w:t>
      </w:r>
      <w:hyperlink r:id="rId7" w:history="1">
        <w:r w:rsidR="000077A0">
          <w:rPr>
            <w:color w:val="0000FF"/>
          </w:rPr>
          <w:t>пунктом 3</w:t>
        </w:r>
      </w:hyperlink>
      <w:r w:rsidR="000077A0">
        <w:t xml:space="preserve"> </w:t>
      </w:r>
      <w:r w:rsidR="00B77D71" w:rsidRPr="00B77D71">
        <w:rPr>
          <w:rFonts w:eastAsia="Times New Roman"/>
          <w:lang w:eastAsia="ru-RU"/>
        </w:rPr>
        <w:t>указанной статьи.</w:t>
      </w:r>
    </w:p>
    <w:p w:rsidR="00B77D71" w:rsidRPr="00B77D71" w:rsidRDefault="00B77D71" w:rsidP="007A3DF8">
      <w:pPr>
        <w:spacing w:after="0" w:line="240" w:lineRule="auto"/>
        <w:jc w:val="both"/>
        <w:rPr>
          <w:rFonts w:eastAsia="Times New Roman"/>
          <w:lang w:eastAsia="ru-RU"/>
        </w:rPr>
      </w:pPr>
    </w:p>
    <w:p w:rsidR="00B77D71" w:rsidRPr="00B77D71" w:rsidRDefault="00B77D71" w:rsidP="006C7CD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77D71">
        <w:rPr>
          <w:rFonts w:eastAsia="Times New Roman"/>
          <w:lang w:eastAsia="ru-RU"/>
        </w:rPr>
        <w:t xml:space="preserve">Таким образом, заказчик, исходя из своих потребностей и выделенных </w:t>
      </w:r>
      <w:r w:rsidR="000077A0">
        <w:t>лимитов бюджетных обязательств</w:t>
      </w:r>
      <w:r w:rsidRPr="00B77D71">
        <w:rPr>
          <w:rFonts w:eastAsia="Times New Roman"/>
          <w:lang w:eastAsia="ru-RU"/>
        </w:rPr>
        <w:t xml:space="preserve">, самостоятельно определяет и включает в контракт условие о сроке действия контракта в соответствии с требованиями </w:t>
      </w:r>
      <w:r w:rsidR="000077A0" w:rsidRPr="007A3DF8">
        <w:rPr>
          <w:rFonts w:eastAsia="Times New Roman"/>
          <w:lang w:eastAsia="ru-RU"/>
        </w:rPr>
        <w:t>Закон о контрактной системе</w:t>
      </w:r>
      <w:r w:rsidR="000077A0" w:rsidRPr="00B77D71">
        <w:rPr>
          <w:rFonts w:eastAsia="Times New Roman"/>
          <w:lang w:eastAsia="ru-RU"/>
        </w:rPr>
        <w:t xml:space="preserve"> </w:t>
      </w:r>
      <w:r w:rsidRPr="00B77D71">
        <w:rPr>
          <w:rFonts w:eastAsia="Times New Roman"/>
          <w:lang w:eastAsia="ru-RU"/>
        </w:rPr>
        <w:t xml:space="preserve">с учетом положений </w:t>
      </w:r>
      <w:r w:rsidR="000077A0">
        <w:rPr>
          <w:rFonts w:eastAsia="Times New Roman"/>
          <w:lang w:eastAsia="ru-RU"/>
        </w:rPr>
        <w:t>Гражданского кодекса Российской Федерации</w:t>
      </w:r>
      <w:r w:rsidRPr="00B77D71">
        <w:rPr>
          <w:rFonts w:eastAsia="Times New Roman"/>
          <w:lang w:eastAsia="ru-RU"/>
        </w:rPr>
        <w:t xml:space="preserve"> и </w:t>
      </w:r>
      <w:r w:rsidR="000077A0">
        <w:rPr>
          <w:rFonts w:eastAsia="Times New Roman"/>
          <w:lang w:eastAsia="ru-RU"/>
        </w:rPr>
        <w:t>Бюджетного кодекса Российской Федерации</w:t>
      </w:r>
      <w:r w:rsidRPr="00B77D71">
        <w:rPr>
          <w:rFonts w:eastAsia="Times New Roman"/>
          <w:lang w:eastAsia="ru-RU"/>
        </w:rPr>
        <w:t>.</w:t>
      </w:r>
    </w:p>
    <w:p w:rsidR="00B77D71" w:rsidRPr="00B77D71" w:rsidRDefault="00B77D71" w:rsidP="006C7CD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B77D71" w:rsidRPr="00B77D71" w:rsidRDefault="00B77D71" w:rsidP="006C7CD8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77D71">
        <w:rPr>
          <w:rFonts w:eastAsia="Times New Roman"/>
          <w:lang w:eastAsia="ru-RU"/>
        </w:rPr>
        <w:t>Дополнительно отметим, что срок действия контракта должен быть не менее срока исполнения сторонами всех возлож</w:t>
      </w:r>
      <w:r w:rsidR="006C7CD8">
        <w:rPr>
          <w:rFonts w:eastAsia="Times New Roman"/>
          <w:lang w:eastAsia="ru-RU"/>
        </w:rPr>
        <w:t>енных на них обязательств.</w:t>
      </w:r>
    </w:p>
    <w:sectPr w:rsidR="00B77D71" w:rsidRPr="00B77D71" w:rsidSect="00B77D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7F0" w:rsidRPr="001A2B46" w:rsidRDefault="005207F0" w:rsidP="005207F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separator/>
      </w:r>
    </w:p>
  </w:endnote>
  <w:endnote w:type="continuationSeparator" w:id="0">
    <w:p w:rsidR="005207F0" w:rsidRPr="001A2B46" w:rsidRDefault="005207F0" w:rsidP="005207F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0AA93470-963A-4159-94E3-CAE7517C0F20}"/>
    <w:embedBold r:id="rId2" w:fontKey="{286F2F06-BCB7-42E7-A4C1-0A5A69E6558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93672AF-634D-4222-9D75-2C27BE0EB5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E9D5209-B55D-49F4-9ED7-A7463CFF73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F0" w:rsidRDefault="005207F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F0" w:rsidRDefault="005207F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F0" w:rsidRDefault="005207F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7F0" w:rsidRPr="001A2B46" w:rsidRDefault="005207F0" w:rsidP="005207F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separator/>
      </w:r>
    </w:p>
  </w:footnote>
  <w:footnote w:type="continuationSeparator" w:id="0">
    <w:p w:rsidR="005207F0" w:rsidRPr="001A2B46" w:rsidRDefault="005207F0" w:rsidP="005207F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F0" w:rsidRDefault="005207F0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3846251" o:spid="_x0000_s2050" type="#_x0000_t136" style="position:absolute;margin-left:0;margin-top:0;width:539.55pt;height:179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Liberation Serif&quot;;font-size:1pt" string="КЭРТиУ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F0" w:rsidRDefault="005207F0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3846252" o:spid="_x0000_s2051" type="#_x0000_t136" style="position:absolute;margin-left:0;margin-top:0;width:539.55pt;height:179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Liberation Serif&quot;;font-size:1pt" string="КЭРТиУ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F0" w:rsidRDefault="005207F0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3846250" o:spid="_x0000_s2049" type="#_x0000_t136" style="position:absolute;margin-left:0;margin-top:0;width:539.55pt;height:179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Liberation Serif&quot;;font-size:1pt" string="КЭРТиУ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77D71"/>
    <w:rsid w:val="000077A0"/>
    <w:rsid w:val="00053C20"/>
    <w:rsid w:val="004D5814"/>
    <w:rsid w:val="005207F0"/>
    <w:rsid w:val="006C7CD8"/>
    <w:rsid w:val="007A3DF8"/>
    <w:rsid w:val="00B77D71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07F0"/>
  </w:style>
  <w:style w:type="paragraph" w:styleId="a5">
    <w:name w:val="footer"/>
    <w:basedOn w:val="a"/>
    <w:link w:val="a6"/>
    <w:uiPriority w:val="99"/>
    <w:semiHidden/>
    <w:unhideWhenUsed/>
    <w:rsid w:val="0052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207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52436B8E9A8BDB354E4067118007D803A952D3E096A80DB056C114E579BDEE1B620A34055F3EB0B981089AEA8E2C0A0279D2316F2448080r9d0H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52436B8E9A8BDB354E4067118007D803A92273E0B6F80DB056C114E579BDEE1B620A34056F5EF02CF4A99AAE1B7CBBE21853D12EC44r8d3H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2</cp:revision>
  <dcterms:created xsi:type="dcterms:W3CDTF">2023-06-06T06:30:00Z</dcterms:created>
  <dcterms:modified xsi:type="dcterms:W3CDTF">2023-06-06T07:52:00Z</dcterms:modified>
</cp:coreProperties>
</file>